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tabs>
          <w:tab w:val="left" w:pos="4536"/>
        </w:tabs>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CÔNG TY TNHH KEYSKY</w:t>
        <w:tab/>
      </w:r>
      <w:r w:rsidDel="00000000" w:rsidR="00000000" w:rsidRPr="00000000">
        <w:rPr>
          <w:rFonts w:ascii="Times New Roman" w:cs="Times New Roman" w:eastAsia="Times New Roman" w:hAnsi="Times New Roman"/>
          <w:sz w:val="24"/>
          <w:szCs w:val="24"/>
          <w:rtl w:val="0"/>
        </w:rPr>
        <w:t xml:space="preserve">CÔNG HÒA XÃ HỘI CHỦ NGHĨA VIỆT NAM</w:t>
      </w:r>
    </w:p>
    <w:p w:rsidR="00000000" w:rsidDel="00000000" w:rsidP="00000000" w:rsidRDefault="00000000" w:rsidRPr="00000000" w14:paraId="00000001">
      <w:pPr>
        <w:tabs>
          <w:tab w:val="left" w:pos="4536"/>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Mã hợp đồng: KW -....18</w:t>
      </w:r>
      <w:r w:rsidDel="00000000" w:rsidR="00000000" w:rsidRPr="00000000">
        <w:rPr>
          <w:rFonts w:ascii="Times New Roman" w:cs="Times New Roman" w:eastAsia="Times New Roman" w:hAnsi="Times New Roman"/>
          <w:b w:val="1"/>
          <w:sz w:val="24"/>
          <w:szCs w:val="24"/>
          <w:rtl w:val="0"/>
        </w:rPr>
        <w:tab/>
        <w:tab/>
      </w:r>
      <w:r w:rsidDel="00000000" w:rsidR="00000000" w:rsidRPr="00000000">
        <w:rPr>
          <w:rFonts w:ascii="Times New Roman" w:cs="Times New Roman" w:eastAsia="Times New Roman" w:hAnsi="Times New Roman"/>
          <w:sz w:val="24"/>
          <w:szCs w:val="24"/>
          <w:rtl w:val="0"/>
        </w:rPr>
        <w:t xml:space="preserve">Độc Lập - Tự Do - Hạnh Phúc</w:t>
      </w:r>
    </w:p>
    <w:p w:rsidR="00000000" w:rsidDel="00000000" w:rsidP="00000000" w:rsidRDefault="00000000" w:rsidRPr="00000000" w14:paraId="00000002">
      <w:pPr>
        <w:tabs>
          <w:tab w:val="left" w:pos="4536"/>
          <w:tab w:val="left" w:pos="5387"/>
        </w:tabs>
        <w:spacing w:after="0" w:line="36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tabs>
          <w:tab w:val="left" w:pos="4536"/>
          <w:tab w:val="left" w:pos="5387"/>
        </w:tabs>
        <w:spacing w:after="0" w:line="360" w:lineRule="auto"/>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HỢP ĐỒNG CUNG CẤP EMAIL DOANH NGHIỆP</w:t>
      </w:r>
    </w:p>
    <w:p w:rsidR="00000000" w:rsidDel="00000000" w:rsidP="00000000" w:rsidRDefault="00000000" w:rsidRPr="00000000" w14:paraId="00000004">
      <w:pPr>
        <w:tabs>
          <w:tab w:val="left" w:pos="4536"/>
          <w:tab w:val="left" w:pos="5387"/>
        </w:tabs>
        <w:spacing w:after="0" w:line="360" w:lineRule="auto"/>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Hà Nội , ngày    tháng    năm 2017</w:t>
      </w:r>
    </w:p>
    <w:p w:rsidR="00000000" w:rsidDel="00000000" w:rsidP="00000000" w:rsidRDefault="00000000" w:rsidRPr="00000000" w14:paraId="00000005">
      <w:pPr>
        <w:tabs>
          <w:tab w:val="left" w:pos="4536"/>
          <w:tab w:val="left" w:pos="5387"/>
        </w:tabs>
        <w:spacing w:after="0" w:line="360"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6">
      <w:pPr>
        <w:tabs>
          <w:tab w:val="left" w:pos="4536"/>
          <w:tab w:val="left" w:pos="5387"/>
        </w:tabs>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Chúng tôi gồm có:</w:t>
      </w:r>
    </w:p>
    <w:bookmarkStart w:colFirst="0" w:colLast="0" w:name="gjdgxs" w:id="0"/>
    <w:bookmarkEnd w:id="0"/>
    <w:tbl>
      <w:tblPr>
        <w:tblStyle w:val="Table1"/>
        <w:tblW w:w="98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2430"/>
        <w:gridCol w:w="2430"/>
        <w:gridCol w:w="1242"/>
        <w:gridCol w:w="3078"/>
        <w:tblGridChange w:id="0">
          <w:tblGrid>
            <w:gridCol w:w="630"/>
            <w:gridCol w:w="2430"/>
            <w:gridCol w:w="2430"/>
            <w:gridCol w:w="1242"/>
            <w:gridCol w:w="3078"/>
          </w:tblGrid>
        </w:tblGridChange>
      </w:tblGrid>
      <w:tr>
        <w:trPr>
          <w:trHeight w:val="420" w:hRule="atLeast"/>
        </w:trPr>
        <w:tc>
          <w:tcPr>
            <w:gridSpan w:val="5"/>
            <w:vAlign w:val="bottom"/>
          </w:tcPr>
          <w:p w:rsidR="00000000" w:rsidDel="00000000" w:rsidP="00000000" w:rsidRDefault="00000000" w:rsidRPr="00000000" w14:paraId="00000007">
            <w:pPr>
              <w:spacing w:after="0" w:lineRule="auto"/>
              <w:contextualSpacing w:val="0"/>
              <w:rPr>
                <w:rFonts w:ascii="Times New Roman" w:cs="Times New Roman" w:eastAsia="Times New Roman" w:hAnsi="Times New Roman"/>
                <w:color w:val="000080"/>
                <w:sz w:val="24"/>
                <w:szCs w:val="24"/>
              </w:rPr>
            </w:pPr>
            <w:bookmarkStart w:colFirst="0" w:colLast="0" w:name="_30j0zll" w:id="1"/>
            <w:bookmarkEnd w:id="1"/>
            <w:r w:rsidDel="00000000" w:rsidR="00000000" w:rsidRPr="00000000">
              <w:rPr>
                <w:rFonts w:ascii="Times New Roman" w:cs="Times New Roman" w:eastAsia="Times New Roman" w:hAnsi="Times New Roman"/>
                <w:b w:val="1"/>
                <w:sz w:val="24"/>
                <w:szCs w:val="24"/>
                <w:rtl w:val="0"/>
              </w:rPr>
              <w:t xml:space="preserve">Bên A: CÔNG TY TNHH KEYSKY</w:t>
            </w:r>
            <w:r w:rsidDel="00000000" w:rsidR="00000000" w:rsidRPr="00000000">
              <w:rPr>
                <w:rtl w:val="0"/>
              </w:rPr>
            </w:r>
          </w:p>
        </w:tc>
      </w:tr>
      <w:tr>
        <w:tc>
          <w:tcPr>
            <w:vAlign w:val="center"/>
          </w:tcPr>
          <w:p w:rsidR="00000000" w:rsidDel="00000000" w:rsidP="00000000" w:rsidRDefault="00000000" w:rsidRPr="00000000" w14:paraId="0000000C">
            <w:pPr>
              <w:tabs>
                <w:tab w:val="left" w:pos="1080"/>
              </w:tabs>
              <w:spacing w:after="48.00000000000001" w:before="48.00000000000001" w:lineRule="auto"/>
              <w:contextualSpacing w:val="0"/>
              <w:rPr>
                <w:rFonts w:ascii="Times New Roman" w:cs="Times New Roman" w:eastAsia="Times New Roman" w:hAnsi="Times New Roman"/>
                <w:b w:val="1"/>
                <w:sz w:val="24"/>
                <w:szCs w:val="24"/>
              </w:rPr>
            </w:pPr>
            <w:bookmarkStart w:colFirst="0" w:colLast="0" w:name="_1fob9te" w:id="2"/>
            <w:bookmarkEnd w:id="2"/>
            <w:r w:rsidDel="00000000" w:rsidR="00000000" w:rsidRPr="00000000">
              <w:rPr>
                <w:rtl w:val="0"/>
              </w:rPr>
            </w:r>
          </w:p>
        </w:tc>
        <w:tc>
          <w:tcPr>
            <w:vAlign w:val="center"/>
          </w:tcPr>
          <w:p w:rsidR="00000000" w:rsidDel="00000000" w:rsidP="00000000" w:rsidRDefault="00000000" w:rsidRPr="00000000" w14:paraId="0000000D">
            <w:pPr>
              <w:tabs>
                <w:tab w:val="left" w:pos="1080"/>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đại diện:</w:t>
            </w:r>
          </w:p>
        </w:tc>
        <w:tc>
          <w:tcPr>
            <w:gridSpan w:val="3"/>
            <w:vAlign w:val="center"/>
          </w:tcPr>
          <w:p w:rsidR="00000000" w:rsidDel="00000000" w:rsidP="00000000" w:rsidRDefault="00000000" w:rsidRPr="00000000" w14:paraId="0000000E">
            <w:pPr>
              <w:tabs>
                <w:tab w:val="left" w:pos="6330"/>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Ông </w:t>
            </w:r>
            <w:bookmarkStart w:colFirst="0" w:colLast="0" w:name="3znysh7" w:id="3"/>
            <w:bookmarkEnd w:id="3"/>
            <w:r w:rsidDel="00000000" w:rsidR="00000000" w:rsidRPr="00000000">
              <w:rPr>
                <w:rFonts w:ascii="Times New Roman" w:cs="Times New Roman" w:eastAsia="Times New Roman" w:hAnsi="Times New Roman"/>
                <w:b w:val="1"/>
                <w:sz w:val="24"/>
                <w:szCs w:val="24"/>
                <w:rtl w:val="0"/>
              </w:rPr>
              <w:t xml:space="preserve"> Phạm Bá Quyết</w:t>
            </w:r>
            <w:r w:rsidDel="00000000" w:rsidR="00000000" w:rsidRPr="00000000">
              <w:rPr>
                <w:rFonts w:ascii="Times New Roman" w:cs="Times New Roman" w:eastAsia="Times New Roman" w:hAnsi="Times New Roman"/>
                <w:sz w:val="24"/>
                <w:szCs w:val="24"/>
                <w:rtl w:val="0"/>
              </w:rPr>
              <w:tab/>
            </w:r>
          </w:p>
        </w:tc>
      </w:tr>
      <w:tr>
        <w:tc>
          <w:tcPr>
            <w:vAlign w:val="center"/>
          </w:tcPr>
          <w:p w:rsidR="00000000" w:rsidDel="00000000" w:rsidP="00000000" w:rsidRDefault="00000000" w:rsidRPr="00000000" w14:paraId="00000011">
            <w:pPr>
              <w:tabs>
                <w:tab w:val="left" w:pos="1080"/>
              </w:tabs>
              <w:spacing w:after="48.00000000000001" w:before="48.00000000000001" w:lineRule="auto"/>
              <w:contextualSpacing w:val="0"/>
              <w:rPr>
                <w:rFonts w:ascii="Times New Roman" w:cs="Times New Roman" w:eastAsia="Times New Roman" w:hAnsi="Times New Roman"/>
                <w:b w:val="1"/>
                <w:sz w:val="24"/>
                <w:szCs w:val="24"/>
              </w:rPr>
            </w:pPr>
            <w:bookmarkStart w:colFirst="0" w:colLast="0" w:name="_2et92p0" w:id="4"/>
            <w:bookmarkEnd w:id="4"/>
            <w:r w:rsidDel="00000000" w:rsidR="00000000" w:rsidRPr="00000000">
              <w:rPr>
                <w:rtl w:val="0"/>
              </w:rPr>
            </w:r>
          </w:p>
        </w:tc>
        <w:tc>
          <w:tcPr>
            <w:vAlign w:val="center"/>
          </w:tcPr>
          <w:p w:rsidR="00000000" w:rsidDel="00000000" w:rsidP="00000000" w:rsidRDefault="00000000" w:rsidRPr="00000000" w14:paraId="00000012">
            <w:pPr>
              <w:tabs>
                <w:tab w:val="left" w:pos="5040"/>
                <w:tab w:val="left" w:pos="7920"/>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Chức vụ:</w:t>
            </w:r>
          </w:p>
        </w:tc>
        <w:tc>
          <w:tcPr>
            <w:gridSpan w:val="3"/>
            <w:vAlign w:val="center"/>
          </w:tcPr>
          <w:p w:rsidR="00000000" w:rsidDel="00000000" w:rsidP="00000000" w:rsidRDefault="00000000" w:rsidRPr="00000000" w14:paraId="00000013">
            <w:pPr>
              <w:tabs>
                <w:tab w:val="left" w:pos="6330"/>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Giám đốc</w:t>
              <w:tab/>
            </w:r>
          </w:p>
        </w:tc>
      </w:tr>
      <w:tr>
        <w:tc>
          <w:tcPr>
            <w:vAlign w:val="center"/>
          </w:tcPr>
          <w:p w:rsidR="00000000" w:rsidDel="00000000" w:rsidP="00000000" w:rsidRDefault="00000000" w:rsidRPr="00000000" w14:paraId="00000016">
            <w:pPr>
              <w:tabs>
                <w:tab w:val="left" w:pos="1080"/>
              </w:tabs>
              <w:spacing w:after="48.00000000000001" w:before="48.00000000000001" w:lineRule="auto"/>
              <w:contextualSpacing w:val="0"/>
              <w:rPr>
                <w:rFonts w:ascii="Times New Roman" w:cs="Times New Roman" w:eastAsia="Times New Roman" w:hAnsi="Times New Roman"/>
                <w:b w:val="1"/>
                <w:sz w:val="24"/>
                <w:szCs w:val="24"/>
              </w:rPr>
            </w:pPr>
            <w:bookmarkStart w:colFirst="0" w:colLast="0" w:name="_tyjcwt" w:id="5"/>
            <w:bookmarkEnd w:id="5"/>
            <w:r w:rsidDel="00000000" w:rsidR="00000000" w:rsidRPr="00000000">
              <w:rPr>
                <w:rtl w:val="0"/>
              </w:rPr>
            </w:r>
          </w:p>
        </w:tc>
        <w:tc>
          <w:tcPr>
            <w:vAlign w:val="center"/>
          </w:tcPr>
          <w:p w:rsidR="00000000" w:rsidDel="00000000" w:rsidP="00000000" w:rsidRDefault="00000000" w:rsidRPr="00000000" w14:paraId="00000017">
            <w:pPr>
              <w:tabs>
                <w:tab w:val="left" w:pos="5040"/>
                <w:tab w:val="left" w:pos="7920"/>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Trụ sở chính:</w:t>
            </w:r>
          </w:p>
        </w:tc>
        <w:tc>
          <w:tcPr>
            <w:gridSpan w:val="3"/>
            <w:vAlign w:val="center"/>
          </w:tcPr>
          <w:p w:rsidR="00000000" w:rsidDel="00000000" w:rsidP="00000000" w:rsidRDefault="00000000" w:rsidRPr="00000000" w14:paraId="00000018">
            <w:pPr>
              <w:tabs>
                <w:tab w:val="left" w:pos="6330"/>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36, Ngõ 1, Đình Thôn, P Mỹ Đình 1, Q Nam Từ Liêm, Hà Nội</w:t>
              <w:tab/>
            </w:r>
          </w:p>
        </w:tc>
      </w:tr>
      <w:tr>
        <w:tc>
          <w:tcPr>
            <w:vAlign w:val="center"/>
          </w:tcPr>
          <w:p w:rsidR="00000000" w:rsidDel="00000000" w:rsidP="00000000" w:rsidRDefault="00000000" w:rsidRPr="00000000" w14:paraId="0000001B">
            <w:pPr>
              <w:tabs>
                <w:tab w:val="left" w:pos="1080"/>
              </w:tabs>
              <w:spacing w:after="48.00000000000001" w:before="48.00000000000001" w:lineRule="auto"/>
              <w:contextualSpacing w:val="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1C">
            <w:pPr>
              <w:tabs>
                <w:tab w:val="left" w:pos="1080"/>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Điện thoại:</w:t>
            </w:r>
          </w:p>
        </w:tc>
        <w:tc>
          <w:tcPr>
            <w:vAlign w:val="center"/>
          </w:tcPr>
          <w:p w:rsidR="00000000" w:rsidDel="00000000" w:rsidP="00000000" w:rsidRDefault="00000000" w:rsidRPr="00000000" w14:paraId="0000001D">
            <w:pPr>
              <w:tabs>
                <w:tab w:val="left" w:pos="2077"/>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024 6666 2016</w:t>
              <w:tab/>
            </w:r>
          </w:p>
        </w:tc>
        <w:tc>
          <w:tcPr>
            <w:vAlign w:val="center"/>
          </w:tcPr>
          <w:p w:rsidR="00000000" w:rsidDel="00000000" w:rsidP="00000000" w:rsidRDefault="00000000" w:rsidRPr="00000000" w14:paraId="0000001E">
            <w:pPr>
              <w:tabs>
                <w:tab w:val="left" w:pos="5040"/>
                <w:tab w:val="left" w:pos="7920"/>
              </w:tabs>
              <w:spacing w:after="48.00000000000001" w:before="48.00000000000001" w:lineRule="auto"/>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Email:</w:t>
            </w:r>
          </w:p>
        </w:tc>
        <w:tc>
          <w:tcPr>
            <w:vAlign w:val="center"/>
          </w:tcPr>
          <w:p w:rsidR="00000000" w:rsidDel="00000000" w:rsidP="00000000" w:rsidRDefault="00000000" w:rsidRPr="00000000" w14:paraId="0000001F">
            <w:pPr>
              <w:tabs>
                <w:tab w:val="left" w:pos="2658"/>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hotro@keyweb.vn</w:t>
              <w:tab/>
            </w:r>
          </w:p>
        </w:tc>
      </w:tr>
      <w:tr>
        <w:tc>
          <w:tcPr>
            <w:vAlign w:val="center"/>
          </w:tcPr>
          <w:p w:rsidR="00000000" w:rsidDel="00000000" w:rsidP="00000000" w:rsidRDefault="00000000" w:rsidRPr="00000000" w14:paraId="00000020">
            <w:pPr>
              <w:tabs>
                <w:tab w:val="left" w:pos="1080"/>
              </w:tabs>
              <w:spacing w:after="48.00000000000001" w:before="48.00000000000001" w:lineRule="auto"/>
              <w:contextualSpacing w:val="0"/>
              <w:rPr>
                <w:rFonts w:ascii="Times New Roman" w:cs="Times New Roman" w:eastAsia="Times New Roman" w:hAnsi="Times New Roman"/>
                <w:b w:val="1"/>
                <w:sz w:val="24"/>
                <w:szCs w:val="24"/>
              </w:rPr>
            </w:pPr>
            <w:bookmarkStart w:colFirst="0" w:colLast="0" w:name="_3dy6vkm" w:id="6"/>
            <w:bookmarkEnd w:id="6"/>
            <w:r w:rsidDel="00000000" w:rsidR="00000000" w:rsidRPr="00000000">
              <w:rPr>
                <w:rtl w:val="0"/>
              </w:rPr>
            </w:r>
          </w:p>
        </w:tc>
        <w:tc>
          <w:tcPr>
            <w:vAlign w:val="center"/>
          </w:tcPr>
          <w:p w:rsidR="00000000" w:rsidDel="00000000" w:rsidP="00000000" w:rsidRDefault="00000000" w:rsidRPr="00000000" w14:paraId="00000021">
            <w:pPr>
              <w:tabs>
                <w:tab w:val="left" w:pos="5040"/>
                <w:tab w:val="left" w:pos="7920"/>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thuế:</w:t>
            </w:r>
          </w:p>
        </w:tc>
        <w:tc>
          <w:tcPr>
            <w:gridSpan w:val="3"/>
            <w:vAlign w:val="center"/>
          </w:tcPr>
          <w:p w:rsidR="00000000" w:rsidDel="00000000" w:rsidP="00000000" w:rsidRDefault="00000000" w:rsidRPr="00000000" w14:paraId="00000022">
            <w:pPr>
              <w:tabs>
                <w:tab w:val="left" w:pos="6330"/>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0107408553</w:t>
              <w:tab/>
            </w:r>
          </w:p>
        </w:tc>
      </w:tr>
      <w:tr>
        <w:tc>
          <w:tcPr>
            <w:vAlign w:val="center"/>
          </w:tcPr>
          <w:p w:rsidR="00000000" w:rsidDel="00000000" w:rsidP="00000000" w:rsidRDefault="00000000" w:rsidRPr="00000000" w14:paraId="00000025">
            <w:pPr>
              <w:tabs>
                <w:tab w:val="left" w:pos="1080"/>
              </w:tabs>
              <w:spacing w:after="48.00000000000001" w:before="48.00000000000001" w:lineRule="auto"/>
              <w:contextualSpacing w:val="0"/>
              <w:rPr>
                <w:rFonts w:ascii="Times New Roman" w:cs="Times New Roman" w:eastAsia="Times New Roman" w:hAnsi="Times New Roman"/>
                <w:b w:val="1"/>
                <w:sz w:val="24"/>
                <w:szCs w:val="24"/>
              </w:rPr>
            </w:pPr>
            <w:bookmarkStart w:colFirst="0" w:colLast="0" w:name="_1t3h5sf" w:id="7"/>
            <w:bookmarkEnd w:id="7"/>
            <w:r w:rsidDel="00000000" w:rsidR="00000000" w:rsidRPr="00000000">
              <w:rPr>
                <w:rtl w:val="0"/>
              </w:rPr>
            </w:r>
          </w:p>
        </w:tc>
        <w:tc>
          <w:tcPr>
            <w:vAlign w:val="center"/>
          </w:tcPr>
          <w:p w:rsidR="00000000" w:rsidDel="00000000" w:rsidP="00000000" w:rsidRDefault="00000000" w:rsidRPr="00000000" w14:paraId="00000026">
            <w:pPr>
              <w:tabs>
                <w:tab w:val="left" w:pos="5040"/>
                <w:tab w:val="left" w:pos="7920"/>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w:t>
            </w:r>
          </w:p>
        </w:tc>
        <w:tc>
          <w:tcPr>
            <w:gridSpan w:val="3"/>
            <w:vAlign w:val="center"/>
          </w:tcPr>
          <w:p w:rsidR="00000000" w:rsidDel="00000000" w:rsidP="00000000" w:rsidRDefault="00000000" w:rsidRPr="00000000" w14:paraId="00000027">
            <w:pPr>
              <w:tabs>
                <w:tab w:val="left" w:pos="6330"/>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keysky.vn</w:t>
              <w:tab/>
            </w:r>
          </w:p>
        </w:tc>
      </w:tr>
      <w:tr>
        <w:trPr>
          <w:trHeight w:val="420" w:hRule="atLeast"/>
        </w:trPr>
        <w:tc>
          <w:tcPr>
            <w:gridSpan w:val="5"/>
            <w:vAlign w:val="bottom"/>
          </w:tcPr>
          <w:p w:rsidR="00000000" w:rsidDel="00000000" w:rsidP="00000000" w:rsidRDefault="00000000" w:rsidRPr="00000000" w14:paraId="0000002A">
            <w:pPr>
              <w:spacing w:after="0" w:lineRule="auto"/>
              <w:contextualSpacing w:val="0"/>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b w:val="1"/>
                <w:sz w:val="24"/>
                <w:szCs w:val="24"/>
                <w:rtl w:val="0"/>
              </w:rPr>
              <w:t xml:space="preserve">Bên B: CÔNG TY ……………………..</w:t>
            </w:r>
            <w:r w:rsidDel="00000000" w:rsidR="00000000" w:rsidRPr="00000000">
              <w:rPr>
                <w:rtl w:val="0"/>
              </w:rPr>
            </w:r>
          </w:p>
        </w:tc>
      </w:tr>
      <w:tr>
        <w:tc>
          <w:tcPr>
            <w:vAlign w:val="center"/>
          </w:tcPr>
          <w:p w:rsidR="00000000" w:rsidDel="00000000" w:rsidP="00000000" w:rsidRDefault="00000000" w:rsidRPr="00000000" w14:paraId="0000002F">
            <w:pPr>
              <w:tabs>
                <w:tab w:val="left" w:pos="1080"/>
              </w:tabs>
              <w:spacing w:after="48.00000000000001" w:before="48.00000000000001" w:lineRule="auto"/>
              <w:contextualSpacing w:val="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30">
            <w:pPr>
              <w:tabs>
                <w:tab w:val="left" w:pos="1080"/>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đại diện:</w:t>
            </w:r>
          </w:p>
        </w:tc>
        <w:tc>
          <w:tcPr>
            <w:gridSpan w:val="3"/>
            <w:vAlign w:val="center"/>
          </w:tcPr>
          <w:p w:rsidR="00000000" w:rsidDel="00000000" w:rsidP="00000000" w:rsidRDefault="00000000" w:rsidRPr="00000000" w14:paraId="00000031">
            <w:pPr>
              <w:tabs>
                <w:tab w:val="left" w:pos="6330"/>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Ông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ab/>
            </w:r>
          </w:p>
        </w:tc>
      </w:tr>
      <w:tr>
        <w:tc>
          <w:tcPr>
            <w:vAlign w:val="center"/>
          </w:tcPr>
          <w:p w:rsidR="00000000" w:rsidDel="00000000" w:rsidP="00000000" w:rsidRDefault="00000000" w:rsidRPr="00000000" w14:paraId="00000034">
            <w:pPr>
              <w:tabs>
                <w:tab w:val="left" w:pos="1080"/>
              </w:tabs>
              <w:spacing w:after="48.00000000000001" w:before="48.00000000000001" w:lineRule="auto"/>
              <w:contextualSpacing w:val="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35">
            <w:pPr>
              <w:tabs>
                <w:tab w:val="left" w:pos="5040"/>
                <w:tab w:val="left" w:pos="7920"/>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Chức vụ:</w:t>
            </w:r>
          </w:p>
        </w:tc>
        <w:tc>
          <w:tcPr>
            <w:gridSpan w:val="3"/>
            <w:vAlign w:val="center"/>
          </w:tcPr>
          <w:p w:rsidR="00000000" w:rsidDel="00000000" w:rsidP="00000000" w:rsidRDefault="00000000" w:rsidRPr="00000000" w14:paraId="00000036">
            <w:pPr>
              <w:tabs>
                <w:tab w:val="left" w:pos="6330"/>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Giám Đốc</w:t>
              <w:tab/>
            </w:r>
          </w:p>
        </w:tc>
      </w:tr>
      <w:tr>
        <w:tc>
          <w:tcPr>
            <w:vAlign w:val="center"/>
          </w:tcPr>
          <w:p w:rsidR="00000000" w:rsidDel="00000000" w:rsidP="00000000" w:rsidRDefault="00000000" w:rsidRPr="00000000" w14:paraId="00000039">
            <w:pPr>
              <w:tabs>
                <w:tab w:val="left" w:pos="1080"/>
              </w:tabs>
              <w:spacing w:after="48.00000000000001" w:before="48.00000000000001" w:lineRule="auto"/>
              <w:contextualSpacing w:val="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3A">
            <w:pPr>
              <w:tabs>
                <w:tab w:val="left" w:pos="5040"/>
                <w:tab w:val="left" w:pos="7920"/>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Địa chỉ:</w:t>
            </w:r>
          </w:p>
        </w:tc>
        <w:tc>
          <w:tcPr>
            <w:gridSpan w:val="3"/>
            <w:vAlign w:val="center"/>
          </w:tcPr>
          <w:p w:rsidR="00000000" w:rsidDel="00000000" w:rsidP="00000000" w:rsidRDefault="00000000" w:rsidRPr="00000000" w14:paraId="0000003B">
            <w:pPr>
              <w:tabs>
                <w:tab w:val="left" w:pos="6330"/>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r>
          </w:p>
        </w:tc>
      </w:tr>
      <w:tr>
        <w:tc>
          <w:tcPr>
            <w:vAlign w:val="center"/>
          </w:tcPr>
          <w:p w:rsidR="00000000" w:rsidDel="00000000" w:rsidP="00000000" w:rsidRDefault="00000000" w:rsidRPr="00000000" w14:paraId="0000003E">
            <w:pPr>
              <w:tabs>
                <w:tab w:val="left" w:pos="1080"/>
              </w:tabs>
              <w:spacing w:after="48.00000000000001" w:before="48.00000000000001" w:lineRule="auto"/>
              <w:contextualSpacing w:val="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3F">
            <w:pPr>
              <w:tabs>
                <w:tab w:val="left" w:pos="1080"/>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Điện thoại:</w:t>
            </w:r>
          </w:p>
        </w:tc>
        <w:tc>
          <w:tcPr>
            <w:vAlign w:val="center"/>
          </w:tcPr>
          <w:p w:rsidR="00000000" w:rsidDel="00000000" w:rsidP="00000000" w:rsidRDefault="00000000" w:rsidRPr="00000000" w14:paraId="00000040">
            <w:pPr>
              <w:tabs>
                <w:tab w:val="left" w:pos="2077"/>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041">
            <w:pPr>
              <w:tabs>
                <w:tab w:val="left" w:pos="5040"/>
                <w:tab w:val="left" w:pos="7920"/>
              </w:tabs>
              <w:spacing w:after="48.00000000000001" w:before="48.00000000000001" w:lineRule="auto"/>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Email:</w:t>
            </w:r>
          </w:p>
        </w:tc>
        <w:tc>
          <w:tcPr>
            <w:vAlign w:val="center"/>
          </w:tcPr>
          <w:p w:rsidR="00000000" w:rsidDel="00000000" w:rsidP="00000000" w:rsidRDefault="00000000" w:rsidRPr="00000000" w14:paraId="00000042">
            <w:pPr>
              <w:tabs>
                <w:tab w:val="left" w:pos="2658"/>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trHeight w:val="60" w:hRule="atLeast"/>
        </w:trPr>
        <w:tc>
          <w:tcPr>
            <w:vAlign w:val="center"/>
          </w:tcPr>
          <w:p w:rsidR="00000000" w:rsidDel="00000000" w:rsidP="00000000" w:rsidRDefault="00000000" w:rsidRPr="00000000" w14:paraId="00000043">
            <w:pPr>
              <w:tabs>
                <w:tab w:val="left" w:pos="1080"/>
              </w:tabs>
              <w:spacing w:after="48.00000000000001" w:before="48.00000000000001" w:lineRule="auto"/>
              <w:contextualSpacing w:val="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44">
            <w:pPr>
              <w:tabs>
                <w:tab w:val="left" w:pos="5040"/>
                <w:tab w:val="left" w:pos="7920"/>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thuế:</w:t>
            </w:r>
          </w:p>
        </w:tc>
        <w:tc>
          <w:tcPr>
            <w:gridSpan w:val="3"/>
            <w:vAlign w:val="center"/>
          </w:tcPr>
          <w:p w:rsidR="00000000" w:rsidDel="00000000" w:rsidP="00000000" w:rsidRDefault="00000000" w:rsidRPr="00000000" w14:paraId="00000045">
            <w:pPr>
              <w:tabs>
                <w:tab w:val="left" w:pos="6330"/>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r>
          </w:p>
        </w:tc>
      </w:tr>
      <w:tr>
        <w:trPr>
          <w:trHeight w:val="60" w:hRule="atLeast"/>
        </w:trPr>
        <w:tc>
          <w:tcPr>
            <w:vAlign w:val="center"/>
          </w:tcPr>
          <w:p w:rsidR="00000000" w:rsidDel="00000000" w:rsidP="00000000" w:rsidRDefault="00000000" w:rsidRPr="00000000" w14:paraId="00000048">
            <w:pPr>
              <w:tabs>
                <w:tab w:val="left" w:pos="1080"/>
              </w:tabs>
              <w:spacing w:after="48.00000000000001" w:before="48.00000000000001" w:lineRule="auto"/>
              <w:contextualSpacing w:val="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49">
            <w:pPr>
              <w:tabs>
                <w:tab w:val="left" w:pos="5040"/>
                <w:tab w:val="left" w:pos="7920"/>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w:t>
            </w:r>
          </w:p>
        </w:tc>
        <w:tc>
          <w:tcPr>
            <w:gridSpan w:val="3"/>
            <w:vAlign w:val="center"/>
          </w:tcPr>
          <w:p w:rsidR="00000000" w:rsidDel="00000000" w:rsidP="00000000" w:rsidRDefault="00000000" w:rsidRPr="00000000" w14:paraId="0000004A">
            <w:pPr>
              <w:tabs>
                <w:tab w:val="left" w:pos="6330"/>
              </w:tabs>
              <w:spacing w:after="48.00000000000001" w:before="48.00000000000001"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r>
          </w:p>
        </w:tc>
      </w:tr>
    </w:tbl>
    <w:p w:rsidR="00000000" w:rsidDel="00000000" w:rsidP="00000000" w:rsidRDefault="00000000" w:rsidRPr="00000000" w14:paraId="0000004D">
      <w:pPr>
        <w:tabs>
          <w:tab w:val="left" w:pos="4536"/>
          <w:tab w:val="left" w:pos="5387"/>
        </w:tabs>
        <w:spacing w:after="0" w:line="36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tabs>
          <w:tab w:val="left" w:pos="4536"/>
          <w:tab w:val="left" w:pos="5387"/>
        </w:tabs>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1: NỘI DUNG, GIÁ TRỊ HỢP ĐỒNG</w:t>
      </w:r>
    </w:p>
    <w:bookmarkStart w:colFirst="0" w:colLast="0" w:name="4d34og8" w:id="8"/>
    <w:bookmarkEnd w:id="8"/>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5387"/>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w:t>
      </w:r>
      <w:r w:rsidDel="00000000" w:rsidR="00000000" w:rsidRPr="00000000">
        <w:rPr>
          <w:rFonts w:ascii="Times New Roman" w:cs="Times New Roman" w:eastAsia="Times New Roman" w:hAnsi="Times New Roman"/>
          <w:sz w:val="24"/>
          <w:szCs w:val="24"/>
          <w:rtl w:val="0"/>
        </w:rPr>
        <w:t xml:space="preserve">Bên B đồng ý thuê bên A dịch vụ email doanh nghiệp trong thời hạn 01 năm kể từ ngày.... đến ngày... theo thông tin mô tả chi tiết dưới đây</w:t>
      </w:r>
      <w:r w:rsidDel="00000000" w:rsidR="00000000" w:rsidRPr="00000000">
        <w:rPr>
          <w:rtl w:val="0"/>
        </w:rPr>
      </w:r>
    </w:p>
    <w:p w:rsidR="00000000" w:rsidDel="00000000" w:rsidP="00000000" w:rsidRDefault="00000000" w:rsidRPr="00000000" w14:paraId="00000050">
      <w:pPr>
        <w:tabs>
          <w:tab w:val="left" w:pos="4536"/>
          <w:tab w:val="left" w:pos="5387"/>
        </w:tabs>
        <w:spacing w:after="0" w:line="48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Chi tiết các hạng mục được liệt kê trong bảng dưới đây:</w:t>
      </w:r>
    </w:p>
    <w:tbl>
      <w:tblPr>
        <w:tblStyle w:val="Table2"/>
        <w:tblW w:w="9980.511811023624"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6.1466028086695"/>
        <w:gridCol w:w="2513.5015017452715"/>
        <w:gridCol w:w="4027.481938469032"/>
        <w:gridCol w:w="1381.6908840003248"/>
        <w:gridCol w:w="1381.6908840003248"/>
        <w:tblGridChange w:id="0">
          <w:tblGrid>
            <w:gridCol w:w="676.1466028086695"/>
            <w:gridCol w:w="2513.5015017452715"/>
            <w:gridCol w:w="4027.481938469032"/>
            <w:gridCol w:w="1381.6908840003248"/>
            <w:gridCol w:w="1381.6908840003248"/>
          </w:tblGrid>
        </w:tblGridChange>
      </w:tblGrid>
      <w:tr>
        <w:trPr>
          <w:trHeight w:val="240" w:hRule="atLeast"/>
        </w:trPr>
        <w:tc>
          <w:tcPr>
            <w:vAlign w:val="center"/>
          </w:tcPr>
          <w:p w:rsidR="00000000" w:rsidDel="00000000" w:rsidP="00000000" w:rsidRDefault="00000000" w:rsidRPr="00000000" w14:paraId="00000051">
            <w:pPr>
              <w:tabs>
                <w:tab w:val="left" w:pos="4536"/>
                <w:tab w:val="left" w:pos="5387"/>
              </w:tabs>
              <w:spacing w:line="276"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STT</w:t>
            </w:r>
          </w:p>
        </w:tc>
        <w:tc>
          <w:tcPr>
            <w:vAlign w:val="center"/>
          </w:tcPr>
          <w:p w:rsidR="00000000" w:rsidDel="00000000" w:rsidP="00000000" w:rsidRDefault="00000000" w:rsidRPr="00000000" w14:paraId="00000052">
            <w:pPr>
              <w:tabs>
                <w:tab w:val="left" w:pos="4536"/>
                <w:tab w:val="left" w:pos="5387"/>
              </w:tabs>
              <w:spacing w:line="276"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Nội dung</w:t>
            </w:r>
          </w:p>
        </w:tc>
        <w:tc>
          <w:tcPr>
            <w:vAlign w:val="center"/>
          </w:tcPr>
          <w:p w:rsidR="00000000" w:rsidDel="00000000" w:rsidP="00000000" w:rsidRDefault="00000000" w:rsidRPr="00000000" w14:paraId="00000053">
            <w:pPr>
              <w:tabs>
                <w:tab w:val="left" w:pos="4536"/>
                <w:tab w:val="left" w:pos="5387"/>
              </w:tabs>
              <w:spacing w:line="276"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Mô tả</w:t>
            </w:r>
          </w:p>
        </w:tc>
        <w:tc>
          <w:tcPr>
            <w:vAlign w:val="center"/>
          </w:tcPr>
          <w:p w:rsidR="00000000" w:rsidDel="00000000" w:rsidP="00000000" w:rsidRDefault="00000000" w:rsidRPr="00000000" w14:paraId="00000054">
            <w:pPr>
              <w:tabs>
                <w:tab w:val="left" w:pos="4536"/>
                <w:tab w:val="left" w:pos="5387"/>
              </w:tabs>
              <w:spacing w:line="276"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Đơn giá</w:t>
            </w:r>
          </w:p>
        </w:tc>
        <w:tc>
          <w:tcPr>
            <w:vAlign w:val="center"/>
          </w:tcPr>
          <w:p w:rsidR="00000000" w:rsidDel="00000000" w:rsidP="00000000" w:rsidRDefault="00000000" w:rsidRPr="00000000" w14:paraId="00000055">
            <w:pPr>
              <w:tabs>
                <w:tab w:val="left" w:pos="4536"/>
                <w:tab w:val="left" w:pos="5387"/>
              </w:tabs>
              <w:spacing w:line="276"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Chi phí</w:t>
            </w:r>
          </w:p>
        </w:tc>
      </w:tr>
      <w:tr>
        <w:trPr>
          <w:trHeight w:val="780" w:hRule="atLeast"/>
        </w:trPr>
        <w:tc>
          <w:tcPr/>
          <w:p w:rsidR="00000000" w:rsidDel="00000000" w:rsidP="00000000" w:rsidRDefault="00000000" w:rsidRPr="00000000" w14:paraId="00000056">
            <w:pPr>
              <w:tabs>
                <w:tab w:val="left" w:pos="4536"/>
                <w:tab w:val="left" w:pos="5387"/>
              </w:tabs>
              <w:spacing w:before="8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57">
            <w:pPr>
              <w:tabs>
                <w:tab w:val="left" w:pos="4536"/>
                <w:tab w:val="left" w:pos="5387"/>
              </w:tabs>
              <w:spacing w:before="80" w:line="276" w:lineRule="auto"/>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sz w:val="24"/>
                <w:szCs w:val="24"/>
                <w:rtl w:val="0"/>
              </w:rPr>
              <w:t xml:space="preserve">Email doanh nghiệp. Gói KSMAIL-5 </w:t>
            </w:r>
            <w:r w:rsidDel="00000000" w:rsidR="00000000" w:rsidRPr="00000000">
              <w:rPr>
                <w:rtl w:val="0"/>
              </w:rPr>
            </w:r>
          </w:p>
        </w:tc>
        <w:tc>
          <w:tcPr/>
          <w:p w:rsidR="00000000" w:rsidDel="00000000" w:rsidP="00000000" w:rsidRDefault="00000000" w:rsidRPr="00000000" w14:paraId="00000058">
            <w:pPr>
              <w:tabs>
                <w:tab w:val="left" w:pos="4536"/>
                <w:tab w:val="left" w:pos="5387"/>
              </w:tabs>
              <w:spacing w:before="80"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Dung lượng 10 GB, 5 tài khoản email……..</w:t>
            </w:r>
          </w:p>
          <w:p w:rsidR="00000000" w:rsidDel="00000000" w:rsidP="00000000" w:rsidRDefault="00000000" w:rsidRPr="00000000" w14:paraId="00000059">
            <w:pPr>
              <w:tabs>
                <w:tab w:val="left" w:pos="4536"/>
                <w:tab w:val="left" w:pos="5387"/>
              </w:tabs>
              <w:spacing w:before="80" w:line="276" w:lineRule="auto"/>
              <w:contextualSpacing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tabs>
                <w:tab w:val="left" w:pos="4536"/>
                <w:tab w:val="left" w:pos="5387"/>
              </w:tabs>
              <w:spacing w:before="80"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39 000đ/1 tháng</w:t>
            </w:r>
          </w:p>
        </w:tc>
        <w:tc>
          <w:tcPr/>
          <w:p w:rsidR="00000000" w:rsidDel="00000000" w:rsidP="00000000" w:rsidRDefault="00000000" w:rsidRPr="00000000" w14:paraId="0000005B">
            <w:pPr>
              <w:tabs>
                <w:tab w:val="left" w:pos="4536"/>
                <w:tab w:val="left" w:pos="5387"/>
              </w:tabs>
              <w:spacing w:before="80"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468 000đ</w:t>
            </w:r>
          </w:p>
        </w:tc>
      </w:tr>
      <w:tr>
        <w:trPr>
          <w:trHeight w:val="240" w:hRule="atLeast"/>
        </w:trPr>
        <w:tc>
          <w:tcPr>
            <w:gridSpan w:val="3"/>
          </w:tcPr>
          <w:p w:rsidR="00000000" w:rsidDel="00000000" w:rsidP="00000000" w:rsidRDefault="00000000" w:rsidRPr="00000000" w14:paraId="0000005C">
            <w:pPr>
              <w:tabs>
                <w:tab w:val="left" w:pos="4536"/>
                <w:tab w:val="left" w:pos="5387"/>
              </w:tabs>
              <w:spacing w:before="80"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Tổng tiền cần thanh toán</w:t>
            </w:r>
            <w:r w:rsidDel="00000000" w:rsidR="00000000" w:rsidRPr="00000000">
              <w:rPr>
                <w:rtl w:val="0"/>
              </w:rPr>
            </w:r>
          </w:p>
        </w:tc>
        <w:tc>
          <w:tcPr/>
          <w:p w:rsidR="00000000" w:rsidDel="00000000" w:rsidP="00000000" w:rsidRDefault="00000000" w:rsidRPr="00000000" w14:paraId="0000005F">
            <w:pPr>
              <w:tabs>
                <w:tab w:val="left" w:pos="4536"/>
                <w:tab w:val="left" w:pos="5387"/>
              </w:tabs>
              <w:spacing w:before="80" w:line="276" w:lineRule="auto"/>
              <w:contextualSpacing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tabs>
                <w:tab w:val="left" w:pos="4536"/>
                <w:tab w:val="left" w:pos="5387"/>
              </w:tabs>
              <w:spacing w:before="80"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468 000đ</w:t>
            </w:r>
          </w:p>
        </w:tc>
      </w:tr>
    </w:tbl>
    <w:p w:rsidR="00000000" w:rsidDel="00000000" w:rsidP="00000000" w:rsidRDefault="00000000" w:rsidRPr="00000000" w14:paraId="00000061">
      <w:pPr>
        <w:tabs>
          <w:tab w:val="left" w:pos="7797"/>
        </w:tabs>
        <w:spacing w:after="0"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 phí bằng chữ:</w:t>
      </w:r>
      <w:r w:rsidDel="00000000" w:rsidR="00000000" w:rsidRPr="00000000">
        <w:rPr>
          <w:rFonts w:ascii="Times New Roman" w:cs="Times New Roman" w:eastAsia="Times New Roman" w:hAnsi="Times New Roman"/>
          <w:b w:val="1"/>
          <w:sz w:val="24"/>
          <w:szCs w:val="24"/>
          <w:rtl w:val="0"/>
        </w:rPr>
        <w:t xml:space="preserve"> Bốn trăm sáu mươi tám ngàn đồng</w:t>
      </w:r>
      <w:r w:rsidDel="00000000" w:rsidR="00000000" w:rsidRPr="00000000">
        <w:rPr>
          <w:rtl w:val="0"/>
        </w:rPr>
      </w:r>
    </w:p>
    <w:bookmarkStart w:colFirst="0" w:colLast="0" w:name="2s8eyo1" w:id="9"/>
    <w:bookmarkEnd w:id="9"/>
    <w:p w:rsidR="00000000" w:rsidDel="00000000" w:rsidP="00000000" w:rsidRDefault="00000000" w:rsidRPr="00000000" w14:paraId="00000062">
      <w:pPr>
        <w:tabs>
          <w:tab w:val="left" w:pos="7797"/>
        </w:tabs>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1.2.Quy trình triển khai dịch vụ Email doanh nghiệp</w:t>
      </w:r>
    </w:p>
    <w:p w:rsidR="00000000" w:rsidDel="00000000" w:rsidP="00000000" w:rsidRDefault="00000000" w:rsidRPr="00000000" w14:paraId="00000063">
      <w:pPr>
        <w:tabs>
          <w:tab w:val="left" w:pos="7797"/>
        </w:tabs>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Bước 1: Khách hàng cung cấp tên miền để cài đặt</w:t>
      </w:r>
    </w:p>
    <w:p w:rsidR="00000000" w:rsidDel="00000000" w:rsidP="00000000" w:rsidRDefault="00000000" w:rsidRPr="00000000" w14:paraId="00000064">
      <w:pPr>
        <w:tabs>
          <w:tab w:val="left" w:pos="7797"/>
        </w:tabs>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Bước 2: Keyweb khởi tạo dịch vụ, thiết lập thông số trên máy chủ email</w:t>
      </w:r>
    </w:p>
    <w:p w:rsidR="00000000" w:rsidDel="00000000" w:rsidP="00000000" w:rsidRDefault="00000000" w:rsidRPr="00000000" w14:paraId="00000065">
      <w:pPr>
        <w:tabs>
          <w:tab w:val="left" w:pos="7797"/>
        </w:tabs>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Bước 3: Cấu hình tên miền. Khách hàng cần cung cấp tài khoản quản trị tên miền hoặc tài khoản dns, Keyweb sẽ cài đặt giúp khách hàng. </w:t>
      </w:r>
    </w:p>
    <w:p w:rsidR="00000000" w:rsidDel="00000000" w:rsidP="00000000" w:rsidRDefault="00000000" w:rsidRPr="00000000" w14:paraId="00000066">
      <w:pPr>
        <w:tabs>
          <w:tab w:val="left" w:pos="7797"/>
        </w:tabs>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Trong trường hợp khách hàng không cung cấp tài khoản, Keyweb sẽ gửi thông tin các bản ghi MX, TXT, DKIM..., khách hàng sẽ liên hệ bên tên miền hoặc tự cài đặt.</w:t>
      </w:r>
    </w:p>
    <w:p w:rsidR="00000000" w:rsidDel="00000000" w:rsidP="00000000" w:rsidRDefault="00000000" w:rsidRPr="00000000" w14:paraId="00000067">
      <w:pPr>
        <w:tabs>
          <w:tab w:val="left" w:pos="7797"/>
        </w:tabs>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Bước 4: Keyweb kiểm tra lại thông số cấu hình, nếu đạt tiêu chuẩn sẽ gửi tài khoản email để khách hàng sử dụng.</w:t>
      </w:r>
    </w:p>
    <w:p w:rsidR="00000000" w:rsidDel="00000000" w:rsidP="00000000" w:rsidRDefault="00000000" w:rsidRPr="00000000" w14:paraId="00000068">
      <w:pPr>
        <w:tabs>
          <w:tab w:val="left" w:pos="7797"/>
        </w:tabs>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Bước 5: Khách hàng chạy thử, thanh toán chi phí cho Keyweb.vn</w:t>
      </w:r>
    </w:p>
    <w:p w:rsidR="00000000" w:rsidDel="00000000" w:rsidP="00000000" w:rsidRDefault="00000000" w:rsidRPr="00000000" w14:paraId="00000069">
      <w:pPr>
        <w:tabs>
          <w:tab w:val="left" w:pos="4536"/>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tabs>
          <w:tab w:val="left" w:pos="4536"/>
          <w:tab w:val="left" w:pos="5387"/>
        </w:tabs>
        <w:spacing w:after="0" w:before="24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2: HÌNH THỨC THANH TOÁN</w:t>
      </w:r>
    </w:p>
    <w:p w:rsidR="00000000" w:rsidDel="00000000" w:rsidP="00000000" w:rsidRDefault="00000000" w:rsidRPr="00000000" w14:paraId="0000006B">
      <w:pPr>
        <w:tabs>
          <w:tab w:val="left" w:pos="4536"/>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Hình thức thanh toán bằng tiền mặt VNĐ. Hoặc chuyển khoản theo tài khoản ngân hàng Bên A cung cấp. </w:t>
      </w:r>
    </w:p>
    <w:p w:rsidR="00000000" w:rsidDel="00000000" w:rsidP="00000000" w:rsidRDefault="00000000" w:rsidRPr="00000000" w14:paraId="0000006C">
      <w:pPr>
        <w:tabs>
          <w:tab w:val="left" w:pos="4536"/>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Thời hạn thanh toán ngay sau khi hai Bên ký kết và xác nhận hợp đồng. Việc thanh toán sẽ thực hiện một lần tất cả theo định kỳ.</w:t>
      </w:r>
    </w:p>
    <w:p w:rsidR="00000000" w:rsidDel="00000000" w:rsidP="00000000" w:rsidRDefault="00000000" w:rsidRPr="00000000" w14:paraId="0000006D">
      <w:pPr>
        <w:tabs>
          <w:tab w:val="left" w:pos="4536"/>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Sau khi hết hạn hợp đồng, nếu bên B tiếp tục gia hạn dịch vụ, chi phí gia hạn sẽ được tính theo bảng giá tại thời điểm gia hạn được công bố trên website http://keyweb.vn</w:t>
      </w:r>
    </w:p>
    <w:p w:rsidR="00000000" w:rsidDel="00000000" w:rsidP="00000000" w:rsidRDefault="00000000" w:rsidRPr="00000000" w14:paraId="0000006E">
      <w:pPr>
        <w:tabs>
          <w:tab w:val="left" w:pos="4536"/>
          <w:tab w:val="left" w:pos="5387"/>
        </w:tabs>
        <w:spacing w:after="0" w:line="36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tabs>
          <w:tab w:val="left" w:pos="4536"/>
          <w:tab w:val="left" w:pos="5387"/>
        </w:tabs>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3: QUYỀN VÀ TRÁCH NHIỆM CỦA BÊN A</w:t>
      </w:r>
    </w:p>
    <w:p w:rsidR="00000000" w:rsidDel="00000000" w:rsidP="00000000" w:rsidRDefault="00000000" w:rsidRPr="00000000" w14:paraId="00000070">
      <w:pPr>
        <w:tabs>
          <w:tab w:val="left" w:pos="284"/>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Thực hiện việc khởi tạo dịch vụ Email trong vòng một (01) ngày làm việc kể từ khi nhận được đầy đủ thông tin và tiền thanh toán của bên B. Trong trường hợp email không hoạt động, bên A hoàn lại 100% phí dịch vụ cho bên B.</w:t>
      </w:r>
    </w:p>
    <w:p w:rsidR="00000000" w:rsidDel="00000000" w:rsidP="00000000" w:rsidRDefault="00000000" w:rsidRPr="00000000" w14:paraId="00000071">
      <w:pPr>
        <w:tabs>
          <w:tab w:val="left" w:pos="284"/>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Cung cấp tài liệu hoặc hỗ trợ bên B sử dụng các chức năng email.</w:t>
      </w:r>
    </w:p>
    <w:p w:rsidR="00000000" w:rsidDel="00000000" w:rsidP="00000000" w:rsidRDefault="00000000" w:rsidRPr="00000000" w14:paraId="00000072">
      <w:pPr>
        <w:tabs>
          <w:tab w:val="left" w:pos="284"/>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Bên A có nghĩa vụ đảm bảo hệ thống email của Bên B hoạt động liên tục trong thời gian thực hiện hợp đồng, trừ các trường hợp bất khả kháng như thiên tai, lũ lụt, động đất, chập cháy điện, mạng diện rộng…. </w:t>
      </w:r>
    </w:p>
    <w:p w:rsidR="00000000" w:rsidDel="00000000" w:rsidP="00000000" w:rsidRDefault="00000000" w:rsidRPr="00000000" w14:paraId="00000073">
      <w:pPr>
        <w:tabs>
          <w:tab w:val="left" w:pos="284"/>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Hỗ trợ khắc phục nhanh chóng khi email gặp sự cố trong suốt thời hạn của hợp đồng.</w:t>
      </w:r>
    </w:p>
    <w:p w:rsidR="00000000" w:rsidDel="00000000" w:rsidP="00000000" w:rsidRDefault="00000000" w:rsidRPr="00000000" w14:paraId="00000074">
      <w:pPr>
        <w:tabs>
          <w:tab w:val="left" w:pos="284"/>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Được quyền tạm ngưng các tài khoản truy cập tới bên A của Bên B hoặc xem xét chấm dứt hợp đồng của bên B trong trường hợp bên B không thực hiện đúng những điều khoản trong hợp đồng này.</w:t>
      </w:r>
    </w:p>
    <w:p w:rsidR="00000000" w:rsidDel="00000000" w:rsidP="00000000" w:rsidRDefault="00000000" w:rsidRPr="00000000" w14:paraId="00000075">
      <w:pPr>
        <w:tabs>
          <w:tab w:val="left" w:pos="284"/>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Được quyền tạm ngưng và thu hồi các dịch vụ vi phạm các quy định về quản lý tài nguyên Internet và thông tin điện tử trên Internet của Việt Nam.</w:t>
      </w:r>
    </w:p>
    <w:p w:rsidR="00000000" w:rsidDel="00000000" w:rsidP="00000000" w:rsidRDefault="00000000" w:rsidRPr="00000000" w14:paraId="00000076">
      <w:pPr>
        <w:tabs>
          <w:tab w:val="left" w:pos="284"/>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Sao lưu dữ liệu (Backup): 01 (một) tuần/1 (một) lần vào thứ bảy hàng tuần; sao lưu 01 (một) bản của tuần gần nhất. Trong trường hợp bên B thanh lý  hợp đồng Email , hệ thống sẽ tự động xóa tài khoản và tất cả các dữ liệu liên quan trong vòng 30 (ba mươi) ngày. </w:t>
      </w:r>
    </w:p>
    <w:p w:rsidR="00000000" w:rsidDel="00000000" w:rsidP="00000000" w:rsidRDefault="00000000" w:rsidRPr="00000000" w14:paraId="00000077">
      <w:pPr>
        <w:tabs>
          <w:tab w:val="left" w:pos="284"/>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Thông báo cho bên B biết trước ít nhất 02 (hai) tuần khi hết thời hạn hiệu lực của hợp đồng để Bên B quyết định tiếp tục hay không tiếp tục sử dụng dịch vụ do Bên A cung cấp</w:t>
      </w:r>
    </w:p>
    <w:p w:rsidR="00000000" w:rsidDel="00000000" w:rsidP="00000000" w:rsidRDefault="00000000" w:rsidRPr="00000000" w14:paraId="00000078">
      <w:pPr>
        <w:tabs>
          <w:tab w:val="left" w:pos="284"/>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Cung cấp hoá đơn tài chính cho bên B, sau khi bên B thanh toán xong toàn bộ giá trị hợp đồng nếu yêu cầu.</w:t>
      </w:r>
    </w:p>
    <w:p w:rsidR="00000000" w:rsidDel="00000000" w:rsidP="00000000" w:rsidRDefault="00000000" w:rsidRPr="00000000" w14:paraId="00000079">
      <w:pPr>
        <w:tabs>
          <w:tab w:val="left" w:pos="284"/>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tabs>
          <w:tab w:val="left" w:pos="284"/>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tabs>
          <w:tab w:val="left" w:pos="284"/>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tl w:val="0"/>
        </w:rPr>
      </w:r>
    </w:p>
    <w:bookmarkStart w:colFirst="0" w:colLast="0" w:name="17dp8vu" w:id="10"/>
    <w:bookmarkEnd w:id="10"/>
    <w:p w:rsidR="00000000" w:rsidDel="00000000" w:rsidP="00000000" w:rsidRDefault="00000000" w:rsidRPr="00000000" w14:paraId="0000007C">
      <w:pPr>
        <w:tabs>
          <w:tab w:val="left" w:pos="4536"/>
          <w:tab w:val="left" w:pos="5387"/>
        </w:tabs>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4: QUYỀN VÀ TRÁCH NHIỆM CỦA BÊN B </w:t>
      </w:r>
    </w:p>
    <w:p w:rsidR="00000000" w:rsidDel="00000000" w:rsidP="00000000" w:rsidRDefault="00000000" w:rsidRPr="00000000" w14:paraId="0000007D">
      <w:pPr>
        <w:tabs>
          <w:tab w:val="left" w:pos="284"/>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Cung cấp đầy đủ các thông tin cần thiết cho bên A phục vụ cho việc khởi tạo email cho bên B.</w:t>
      </w:r>
    </w:p>
    <w:p w:rsidR="00000000" w:rsidDel="00000000" w:rsidP="00000000" w:rsidRDefault="00000000" w:rsidRPr="00000000" w14:paraId="0000007E">
      <w:pPr>
        <w:tabs>
          <w:tab w:val="left" w:pos="284"/>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Tuân thủ theo đúng các quy định của Nhà nước về sử dụng dịch vụ Internet và các điều khoản quy định trong hợp đồng này.</w:t>
      </w:r>
    </w:p>
    <w:p w:rsidR="00000000" w:rsidDel="00000000" w:rsidP="00000000" w:rsidRDefault="00000000" w:rsidRPr="00000000" w14:paraId="0000007F">
      <w:pPr>
        <w:tabs>
          <w:tab w:val="left" w:pos="284"/>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Thanh toán cho bên A đầy đủ và đúng hạn theo quy định tại Điều 1.</w:t>
      </w:r>
    </w:p>
    <w:p w:rsidR="00000000" w:rsidDel="00000000" w:rsidP="00000000" w:rsidRDefault="00000000" w:rsidRPr="00000000" w14:paraId="00000080">
      <w:pPr>
        <w:tabs>
          <w:tab w:val="left" w:pos="284"/>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Chủ động nộp phí duy trì các năm tiếp theo.</w:t>
      </w:r>
    </w:p>
    <w:p w:rsidR="00000000" w:rsidDel="00000000" w:rsidP="00000000" w:rsidRDefault="00000000" w:rsidRPr="00000000" w14:paraId="00000081">
      <w:pPr>
        <w:tabs>
          <w:tab w:val="left" w:pos="4536"/>
          <w:tab w:val="left" w:pos="5387"/>
        </w:tabs>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5: QUY ĐỊNH SỬ DỤNG EMAIL DOANH NGHIỆP.</w:t>
      </w:r>
    </w:p>
    <w:p w:rsidR="00000000" w:rsidDel="00000000" w:rsidP="00000000" w:rsidRDefault="00000000" w:rsidRPr="00000000" w14:paraId="00000082">
      <w:pPr>
        <w:tabs>
          <w:tab w:val="left" w:pos="284"/>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Sau khi bàn giao các thông số quản trị email cho bên B, bên A không chịu trách nhiệm và không bảo đảm về tính chính xác của những thông tin từ email của bên B. Bên A không chịu trách nhiệm pháp lý và bồi thường cho bên B và bên thứ ba đối với các thiệt hại trực tiếp, gián tiếp, vô ý, đặc biệt, vô hình, các thiệt hại về lợi nhuận, doanh thu, uy tín phát sinh từ việc sử dụng sản phẩm email của Bên A.</w:t>
      </w:r>
    </w:p>
    <w:p w:rsidR="00000000" w:rsidDel="00000000" w:rsidP="00000000" w:rsidRDefault="00000000" w:rsidRPr="00000000" w14:paraId="00000083">
      <w:pPr>
        <w:tabs>
          <w:tab w:val="left" w:pos="284"/>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Bên A có quyền ngưng cung cấp email mà không hoàn lại bất kỳ một chi phí  nào trong các trường hợp sau:</w:t>
      </w:r>
    </w:p>
    <w:p w:rsidR="00000000" w:rsidDel="00000000" w:rsidP="00000000" w:rsidRDefault="00000000" w:rsidRPr="00000000" w14:paraId="00000084">
      <w:pPr>
        <w:tabs>
          <w:tab w:val="left" w:pos="284"/>
          <w:tab w:val="left" w:pos="5387"/>
        </w:tabs>
        <w:spacing w:after="0" w:line="36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5.2.1. Bên B dùng email vào bất kỳ mục đích, hình thức nào vi phạm pháp luật Việt Nam, đặc biệt về vấn đề bản quyền phần mềm....</w:t>
      </w:r>
    </w:p>
    <w:p w:rsidR="00000000" w:rsidDel="00000000" w:rsidP="00000000" w:rsidRDefault="00000000" w:rsidRPr="00000000" w14:paraId="00000085">
      <w:pPr>
        <w:tabs>
          <w:tab w:val="left" w:pos="284"/>
          <w:tab w:val="left" w:pos="5387"/>
        </w:tabs>
        <w:spacing w:after="0" w:line="36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5.2.2. Bên B gửi, tạo liên kết hoặc trung chuyển cho các dữ liệu bất hợp pháp không phù hợp với phong tục tập quán Việt Nam và bị pháp luật cấm.</w:t>
      </w:r>
    </w:p>
    <w:p w:rsidR="00000000" w:rsidDel="00000000" w:rsidP="00000000" w:rsidRDefault="00000000" w:rsidRPr="00000000" w14:paraId="00000086">
      <w:pPr>
        <w:tabs>
          <w:tab w:val="left" w:pos="284"/>
          <w:tab w:val="left" w:pos="5387"/>
        </w:tabs>
        <w:spacing w:after="0" w:line="36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5.2.3. Bên B lưu trữ, truyền bá các dữ liệu bản quyền, của người khác.</w:t>
      </w:r>
    </w:p>
    <w:p w:rsidR="00000000" w:rsidDel="00000000" w:rsidP="00000000" w:rsidRDefault="00000000" w:rsidRPr="00000000" w14:paraId="00000087">
      <w:pPr>
        <w:tabs>
          <w:tab w:val="left" w:pos="284"/>
          <w:tab w:val="left" w:pos="5387"/>
        </w:tabs>
        <w:spacing w:after="0" w:line="36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5.2.4. Bên B sử dụng email để phá hoại một dịch vụ khác.</w:t>
      </w:r>
    </w:p>
    <w:p w:rsidR="00000000" w:rsidDel="00000000" w:rsidP="00000000" w:rsidRDefault="00000000" w:rsidRPr="00000000" w14:paraId="00000088">
      <w:pPr>
        <w:tabs>
          <w:tab w:val="left" w:pos="284"/>
          <w:tab w:val="left" w:pos="5387"/>
        </w:tabs>
        <w:spacing w:after="0" w:line="36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5.2.5. Bên B sử dụng các chương trình có khả năng làm tắc nghẽn hoặc đình trệ hệ thống, như gây cạn kiệt tài nguyên hệ thống, làm quá tải bộ vi xử lý và bộ nhớ.</w:t>
      </w:r>
    </w:p>
    <w:p w:rsidR="00000000" w:rsidDel="00000000" w:rsidP="00000000" w:rsidRDefault="00000000" w:rsidRPr="00000000" w14:paraId="00000089">
      <w:pPr>
        <w:tabs>
          <w:tab w:val="left" w:pos="284"/>
          <w:tab w:val="left" w:pos="5387"/>
        </w:tabs>
        <w:spacing w:after="0" w:line="36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5.2.6. Bên B sử dụng email hoặc tài khoản của mình để xâm nhập trái phép vào email khác hoặc gây ảnh hưởng  đến khách hàng khác của bên A.</w:t>
      </w:r>
    </w:p>
    <w:p w:rsidR="00000000" w:rsidDel="00000000" w:rsidP="00000000" w:rsidRDefault="00000000" w:rsidRPr="00000000" w14:paraId="0000008A">
      <w:pPr>
        <w:tabs>
          <w:tab w:val="left" w:pos="284"/>
          <w:tab w:val="left" w:pos="5387"/>
        </w:tabs>
        <w:spacing w:after="0" w:line="36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5.2.7. Bên B thanh toán các chi phí không đúng hạn.</w:t>
      </w:r>
    </w:p>
    <w:p w:rsidR="00000000" w:rsidDel="00000000" w:rsidP="00000000" w:rsidRDefault="00000000" w:rsidRPr="00000000" w14:paraId="0000008B">
      <w:pPr>
        <w:tabs>
          <w:tab w:val="left" w:pos="284"/>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Bên B giữ một cách an toàn các thông tin nhận biết, mật khẩu hay những thông tin khác liên quan đến tài khoản của mình và lập tức thông báo cho bên A khi phát hiện các hình thức truy cập trái phép bằng tài khoản của mình hoặc các sơ hở về bảo mật, bao gồm việc mất mát, đánh cắp hoặc để lộ các thông tin về mật khẩu và các thông tin bảo mật khác.</w:t>
      </w:r>
    </w:p>
    <w:p w:rsidR="00000000" w:rsidDel="00000000" w:rsidP="00000000" w:rsidRDefault="00000000" w:rsidRPr="00000000" w14:paraId="0000008C">
      <w:pPr>
        <w:tabs>
          <w:tab w:val="left" w:pos="284"/>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Bên B phải tự chịu trách nhiệm về nội dung các email được gửi đi từ hộp thư trong tài khoản của mình.</w:t>
      </w:r>
    </w:p>
    <w:p w:rsidR="00000000" w:rsidDel="00000000" w:rsidP="00000000" w:rsidRDefault="00000000" w:rsidRPr="00000000" w14:paraId="0000008D">
      <w:pPr>
        <w:tabs>
          <w:tab w:val="left" w:pos="284"/>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tabs>
          <w:tab w:val="left" w:pos="4536"/>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ĐIỀU 6: CÁC KHOẢN PHẠT DO VI PHẠM HỢP ĐỒNG</w:t>
      </w:r>
      <w:r w:rsidDel="00000000" w:rsidR="00000000" w:rsidRPr="00000000">
        <w:rPr>
          <w:rtl w:val="0"/>
        </w:rPr>
      </w:r>
    </w:p>
    <w:p w:rsidR="00000000" w:rsidDel="00000000" w:rsidP="00000000" w:rsidRDefault="00000000" w:rsidRPr="00000000" w14:paraId="0000008F">
      <w:pPr>
        <w:tabs>
          <w:tab w:val="left" w:pos="284"/>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tabs>
          <w:tab w:val="left" w:pos="284"/>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Nếu bên A tự ý hủy hợp đồng mà không được sự chấp thuận của bên B, bên A phải hoàn trả lại toàn bộ số tiền đã nhận của bên B.</w:t>
      </w:r>
    </w:p>
    <w:p w:rsidR="00000000" w:rsidDel="00000000" w:rsidP="00000000" w:rsidRDefault="00000000" w:rsidRPr="00000000" w14:paraId="00000091">
      <w:pPr>
        <w:tabs>
          <w:tab w:val="left" w:pos="284"/>
          <w:tab w:val="left" w:pos="5387"/>
        </w:tabs>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Nếu bên B tự ý hủy hợp đồng mà không được sự chấp thuận của bên A, bên B phải chịu mất toàn bộ số tiền đã thanh toán.</w:t>
      </w:r>
    </w:p>
    <w:p w:rsidR="00000000" w:rsidDel="00000000" w:rsidP="00000000" w:rsidRDefault="00000000" w:rsidRPr="00000000" w14:paraId="00000092">
      <w:pPr>
        <w:tabs>
          <w:tab w:val="left" w:pos="284"/>
          <w:tab w:val="left" w:pos="5387"/>
        </w:tabs>
        <w:spacing w:after="0" w:line="36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tabs>
          <w:tab w:val="left" w:pos="284"/>
          <w:tab w:val="left" w:pos="5387"/>
        </w:tabs>
        <w:spacing w:after="0" w:line="36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tabs>
          <w:tab w:val="left" w:pos="4536"/>
          <w:tab w:val="left" w:pos="5387"/>
        </w:tabs>
        <w:spacing w:after="0" w:line="36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tabs>
          <w:tab w:val="left" w:pos="4536"/>
          <w:tab w:val="left" w:pos="5387"/>
        </w:tabs>
        <w:spacing w:after="0" w:line="360" w:lineRule="auto"/>
        <w:contextualSpacing w:val="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6">
      <w:pPr>
        <w:tabs>
          <w:tab w:val="left" w:pos="4536"/>
          <w:tab w:val="left" w:pos="5387"/>
        </w:tabs>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7: ĐIỀU KHOẢN CHUNG</w:t>
      </w:r>
    </w:p>
    <w:p w:rsidR="00000000" w:rsidDel="00000000" w:rsidP="00000000" w:rsidRDefault="00000000" w:rsidRPr="00000000" w14:paraId="00000097">
      <w:pPr>
        <w:tabs>
          <w:tab w:val="left" w:pos="284"/>
          <w:tab w:val="left" w:pos="5387"/>
        </w:tabs>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7.1. Hai bên cam kết thực hiện đúng các điều khoản của hợp đồng, bên nào vi phạm sẽ phải chịu trách nhiệm theo quy định của pháp luật.</w:t>
      </w:r>
      <w:r w:rsidDel="00000000" w:rsidR="00000000" w:rsidRPr="00000000">
        <w:rPr>
          <w:rtl w:val="0"/>
        </w:rPr>
      </w:r>
    </w:p>
    <w:p w:rsidR="00000000" w:rsidDel="00000000" w:rsidP="00000000" w:rsidRDefault="00000000" w:rsidRPr="00000000" w14:paraId="00000098">
      <w:pPr>
        <w:tabs>
          <w:tab w:val="left" w:pos="284"/>
          <w:tab w:val="left" w:pos="5387"/>
        </w:tabs>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7.2. Mọi tranh chấp phát sinh trong quá trình thực hiện hợp đồng này (nếu có) sẽ được hai bên thương lượng giải quyết trên tinh thần hợp tác, tôn trọng lẫn nhau. Trường hợp hai bên không thống nhất, vụ việc sẽ được chuyển lên Tòa án có thẩm quyền để giải quyết.</w:t>
      </w:r>
      <w:r w:rsidDel="00000000" w:rsidR="00000000" w:rsidRPr="00000000">
        <w:rPr>
          <w:rtl w:val="0"/>
        </w:rPr>
      </w:r>
    </w:p>
    <w:p w:rsidR="00000000" w:rsidDel="00000000" w:rsidP="00000000" w:rsidRDefault="00000000" w:rsidRPr="00000000" w14:paraId="00000099">
      <w:pPr>
        <w:tabs>
          <w:tab w:val="left" w:pos="284"/>
          <w:tab w:val="left" w:pos="5387"/>
        </w:tabs>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7.3. Hợp đồng này được lập thành 02 (hai) bản có giá trị ngang nhau, mỗi bên giữ 01 (một) bản</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9A">
      <w:pPr>
        <w:tabs>
          <w:tab w:val="left" w:pos="284"/>
          <w:tab w:val="left" w:pos="5387"/>
        </w:tabs>
        <w:spacing w:after="0" w:line="36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tabs>
          <w:tab w:val="left" w:pos="284"/>
          <w:tab w:val="left" w:pos="5387"/>
        </w:tabs>
        <w:spacing w:after="0" w:line="36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tabs>
          <w:tab w:val="left" w:pos="284"/>
          <w:tab w:val="left" w:pos="5387"/>
        </w:tabs>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ĐẠI DIỆN BÊN A</w:t>
        <w:tab/>
        <w:t xml:space="preserve">ĐẠI DIỆN BÊN B</w:t>
      </w:r>
    </w:p>
    <w:p w:rsidR="00000000" w:rsidDel="00000000" w:rsidP="00000000" w:rsidRDefault="00000000" w:rsidRPr="00000000" w14:paraId="0000009D">
      <w:pPr>
        <w:tabs>
          <w:tab w:val="left" w:pos="284"/>
          <w:tab w:val="left" w:pos="5387"/>
        </w:tabs>
        <w:spacing w:after="0" w:line="36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tabs>
          <w:tab w:val="left" w:pos="284"/>
          <w:tab w:val="left" w:pos="5387"/>
        </w:tabs>
        <w:spacing w:after="0" w:line="36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tabs>
          <w:tab w:val="left" w:pos="284"/>
          <w:tab w:val="left" w:pos="5387"/>
        </w:tabs>
        <w:spacing w:after="0" w:line="36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tabs>
          <w:tab w:val="left" w:pos="284"/>
          <w:tab w:val="left" w:pos="5387"/>
        </w:tabs>
        <w:spacing w:after="0" w:line="36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tabs>
          <w:tab w:val="left" w:pos="284"/>
          <w:tab w:val="left" w:pos="5387"/>
        </w:tabs>
        <w:spacing w:after="0" w:line="36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tabs>
          <w:tab w:val="left" w:pos="284"/>
          <w:tab w:val="left" w:pos="5387"/>
        </w:tabs>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Phạm Bá Quyết</w:t>
        <w:tab/>
        <w:t xml:space="preserve">…………..</w:t>
      </w:r>
    </w:p>
    <w:sectPr>
      <w:pgSz w:h="16838" w:w="11906"/>
      <w:pgMar w:bottom="1440" w:top="993" w:left="1134" w:right="849"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